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FA2E" w14:textId="3FEFB75B" w:rsidR="00343D1B" w:rsidRPr="004E26DA" w:rsidRDefault="00343D1B" w:rsidP="00343D1B">
      <w:pPr>
        <w:jc w:val="both"/>
        <w:rPr>
          <w:rFonts w:ascii="Tahoma" w:hAnsi="Tahoma" w:cs="Tahoma"/>
          <w:lang w:val="es-ES_tradnl"/>
        </w:rPr>
      </w:pPr>
    </w:p>
    <w:p w14:paraId="21D68863" w14:textId="77777777" w:rsidR="00343D1B" w:rsidRPr="004E26DA" w:rsidRDefault="00343D1B" w:rsidP="00343D1B">
      <w:pPr>
        <w:pStyle w:val="Encabezado"/>
        <w:tabs>
          <w:tab w:val="left" w:pos="708"/>
        </w:tabs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  <w:lang w:val="es-ES_tradnl"/>
        </w:rPr>
      </w:pPr>
      <w:r w:rsidRPr="004E26DA">
        <w:rPr>
          <w:rFonts w:ascii="Tahoma" w:hAnsi="Tahoma" w:cs="Tahoma"/>
          <w:b/>
          <w:sz w:val="22"/>
          <w:szCs w:val="22"/>
          <w:u w:val="single"/>
          <w:lang w:val="es-ES_tradnl"/>
        </w:rPr>
        <w:t>EDICTO</w:t>
      </w:r>
    </w:p>
    <w:p w14:paraId="3E3AF0FE" w14:textId="77777777" w:rsidR="00343D1B" w:rsidRPr="004E26DA" w:rsidRDefault="00343D1B" w:rsidP="00343D1B">
      <w:pPr>
        <w:pStyle w:val="Encabezado"/>
        <w:tabs>
          <w:tab w:val="left" w:pos="708"/>
        </w:tabs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  <w:lang w:val="es-ES_tradnl"/>
        </w:rPr>
      </w:pPr>
    </w:p>
    <w:p w14:paraId="763C0E7F" w14:textId="50B53FA3" w:rsidR="00343D1B" w:rsidRDefault="00343D1B" w:rsidP="00343D1B">
      <w:pPr>
        <w:autoSpaceDE w:val="0"/>
        <w:autoSpaceDN w:val="0"/>
        <w:adjustRightInd w:val="0"/>
        <w:jc w:val="both"/>
        <w:rPr>
          <w:rFonts w:ascii="Tahoma" w:hAnsi="Tahoma" w:cs="Tahoma"/>
          <w:lang w:eastAsia="es-AR"/>
        </w:rPr>
      </w:pPr>
      <w:r w:rsidRPr="004E26DA">
        <w:rPr>
          <w:rFonts w:ascii="Tahoma" w:hAnsi="Tahoma" w:cs="Tahoma"/>
          <w:lang w:val="es-ES_tradnl"/>
        </w:rPr>
        <w:t xml:space="preserve">Por el presente la Municipalidad de la Ciudad de Victoria E.R. comunica que procederá a la disposición administrativa de los vehículos retenidos en virtud del ejercicio del poder de policía municipal y/o chatarra y/o abandonados y/o destruidos y/o no aptos para rodar que se encuentran retenidos en los depósitos municipales, de conformidad a lo previsto en Ley Nº 26.348; Ord. Municipal Nº 3153, Decreto Nº </w:t>
      </w:r>
      <w:r>
        <w:rPr>
          <w:rFonts w:ascii="Tahoma" w:hAnsi="Tahoma" w:cs="Tahoma"/>
          <w:lang w:val="es-ES_tradnl"/>
        </w:rPr>
        <w:t>655</w:t>
      </w:r>
      <w:r w:rsidRPr="004E26DA">
        <w:rPr>
          <w:rFonts w:ascii="Tahoma" w:hAnsi="Tahoma" w:cs="Tahoma"/>
          <w:lang w:val="es-ES_tradnl"/>
        </w:rPr>
        <w:t>/2</w:t>
      </w:r>
      <w:r>
        <w:rPr>
          <w:rFonts w:ascii="Tahoma" w:hAnsi="Tahoma" w:cs="Tahoma"/>
          <w:lang w:val="es-ES_tradnl"/>
        </w:rPr>
        <w:t>6</w:t>
      </w:r>
      <w:r w:rsidRPr="004E26DA">
        <w:rPr>
          <w:rFonts w:ascii="Tahoma" w:hAnsi="Tahoma" w:cs="Tahoma"/>
          <w:lang w:val="es-ES_tradnl"/>
        </w:rPr>
        <w:t xml:space="preserve"> y </w:t>
      </w:r>
      <w:r w:rsidRPr="004E26DA">
        <w:rPr>
          <w:rFonts w:ascii="Tahoma" w:hAnsi="Tahoma" w:cs="Tahoma"/>
          <w:lang w:eastAsia="es-AR"/>
        </w:rPr>
        <w:t xml:space="preserve">Programa Nacional de Descontaminación, Compactación y Disposición Final de Automotores (PRO.DE.CO.) e </w:t>
      </w:r>
      <w:proofErr w:type="spellStart"/>
      <w:r w:rsidRPr="004E26DA">
        <w:rPr>
          <w:rFonts w:ascii="Tahoma" w:hAnsi="Tahoma" w:cs="Tahoma"/>
          <w:lang w:eastAsia="es-AR"/>
        </w:rPr>
        <w:t>intima</w:t>
      </w:r>
      <w:proofErr w:type="spellEnd"/>
      <w:r w:rsidRPr="004E26DA">
        <w:rPr>
          <w:rFonts w:ascii="Tahoma" w:hAnsi="Tahoma" w:cs="Tahoma"/>
          <w:lang w:eastAsia="es-AR"/>
        </w:rPr>
        <w:t xml:space="preserve"> a toda persona que pretenda acreditar derechos o posean vehículos en dichas dependencias y cuya estadía supere los 6 meses, a concurrir dentro del plazo de 15 días desde la última publicación de edictos, al Juzgado Municipal de Faltas sito en calle </w:t>
      </w:r>
      <w:r>
        <w:rPr>
          <w:rFonts w:ascii="Tahoma" w:hAnsi="Tahoma" w:cs="Tahoma"/>
          <w:lang w:eastAsia="es-AR"/>
        </w:rPr>
        <w:t>Junín y Alem</w:t>
      </w:r>
      <w:r w:rsidRPr="004E26DA">
        <w:rPr>
          <w:rFonts w:ascii="Tahoma" w:hAnsi="Tahoma" w:cs="Tahoma"/>
          <w:lang w:eastAsia="es-AR"/>
        </w:rPr>
        <w:t xml:space="preserve"> de la ciudad de Victoria de lunes a viernes en el horario de 7 a 13 </w:t>
      </w:r>
      <w:proofErr w:type="spellStart"/>
      <w:r w:rsidRPr="004E26DA">
        <w:rPr>
          <w:rFonts w:ascii="Tahoma" w:hAnsi="Tahoma" w:cs="Tahoma"/>
          <w:lang w:eastAsia="es-AR"/>
        </w:rPr>
        <w:t>hs</w:t>
      </w:r>
      <w:proofErr w:type="spellEnd"/>
      <w:r w:rsidRPr="004E26DA">
        <w:rPr>
          <w:rFonts w:ascii="Tahoma" w:hAnsi="Tahoma" w:cs="Tahoma"/>
          <w:lang w:eastAsia="es-AR"/>
        </w:rPr>
        <w:t xml:space="preserve">. acompañado de Documento Nacional de Identidad y título de propiedad del vehículo en cuestión. Todo ello a los fines de hacer valer sus derechos sobre el rodado y regularizar su deuda o situación, bajo apercibimiento de que en caso de </w:t>
      </w:r>
      <w:proofErr w:type="spellStart"/>
      <w:r w:rsidRPr="004E26DA">
        <w:rPr>
          <w:rFonts w:ascii="Tahoma" w:hAnsi="Tahoma" w:cs="Tahoma"/>
          <w:lang w:eastAsia="es-AR"/>
        </w:rPr>
        <w:t>incomparencia</w:t>
      </w:r>
      <w:proofErr w:type="spellEnd"/>
      <w:r w:rsidRPr="004E26DA">
        <w:rPr>
          <w:rFonts w:ascii="Tahoma" w:hAnsi="Tahoma" w:cs="Tahoma"/>
          <w:lang w:eastAsia="es-AR"/>
        </w:rPr>
        <w:t xml:space="preserve"> dentro del plazo previsto se procederá sin más con arreglo a la normativa mencionada a ordenar la incorporación al patrimonio municipal para su donación o compactación del bien. Se encuentra disponible el Listado de Vehículos Retenidos en la Página WEB de la Municipalidad de Victoria, Entre Ríos, en el siguiente </w:t>
      </w:r>
      <w:proofErr w:type="gramStart"/>
      <w:r w:rsidRPr="004E26DA">
        <w:rPr>
          <w:rFonts w:ascii="Tahoma" w:hAnsi="Tahoma" w:cs="Tahoma"/>
          <w:lang w:eastAsia="es-AR"/>
        </w:rPr>
        <w:t>link</w:t>
      </w:r>
      <w:proofErr w:type="gramEnd"/>
      <w:r w:rsidR="00B40E13">
        <w:rPr>
          <w:rFonts w:ascii="Tahoma" w:hAnsi="Tahoma" w:cs="Tahoma"/>
          <w:lang w:eastAsia="es-AR"/>
        </w:rPr>
        <w:t xml:space="preserve">: </w:t>
      </w:r>
      <w:hyperlink r:id="rId6" w:history="1">
        <w:r w:rsidR="00B40E13" w:rsidRPr="001F10C8">
          <w:rPr>
            <w:rStyle w:val="Hipervnculo"/>
            <w:rFonts w:ascii="Tahoma" w:hAnsi="Tahoma" w:cs="Tahoma"/>
            <w:lang w:eastAsia="es-AR"/>
          </w:rPr>
          <w:t>https://victoria.gob.ar/es/vehiculos-retenidos-2026/</w:t>
        </w:r>
      </w:hyperlink>
    </w:p>
    <w:p w14:paraId="6D27B38C" w14:textId="77777777" w:rsidR="00B40E13" w:rsidRPr="004E26DA" w:rsidRDefault="00B40E13" w:rsidP="00343D1B">
      <w:pPr>
        <w:autoSpaceDE w:val="0"/>
        <w:autoSpaceDN w:val="0"/>
        <w:adjustRightInd w:val="0"/>
        <w:jc w:val="both"/>
        <w:rPr>
          <w:rFonts w:ascii="Tahoma" w:hAnsi="Tahoma" w:cs="Tahoma"/>
          <w:lang w:val="es-ES_tradnl"/>
        </w:rPr>
      </w:pPr>
    </w:p>
    <w:p w14:paraId="79051040" w14:textId="77777777" w:rsidR="00CF6D98" w:rsidRPr="00343D1B" w:rsidRDefault="00CF6D98" w:rsidP="00343D1B">
      <w:pPr>
        <w:rPr>
          <w:lang w:val="es-ES_tradnl"/>
        </w:rPr>
      </w:pPr>
    </w:p>
    <w:sectPr w:rsidR="00CF6D98" w:rsidRPr="00343D1B" w:rsidSect="000E0999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9693C"/>
    <w:multiLevelType w:val="hybridMultilevel"/>
    <w:tmpl w:val="CDA235C6"/>
    <w:lvl w:ilvl="0" w:tplc="CB52935C">
      <w:start w:val="4"/>
      <w:numFmt w:val="bullet"/>
      <w:lvlText w:val="-"/>
      <w:lvlJc w:val="left"/>
      <w:pPr>
        <w:ind w:left="1065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33D0E9F"/>
    <w:multiLevelType w:val="hybridMultilevel"/>
    <w:tmpl w:val="3D0C67A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9C37415"/>
    <w:multiLevelType w:val="hybridMultilevel"/>
    <w:tmpl w:val="263AF40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922571565">
    <w:abstractNumId w:val="1"/>
  </w:num>
  <w:num w:numId="2" w16cid:durableId="1737046416">
    <w:abstractNumId w:val="2"/>
  </w:num>
  <w:num w:numId="3" w16cid:durableId="80879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C7E"/>
    <w:rsid w:val="00007B4E"/>
    <w:rsid w:val="0002791E"/>
    <w:rsid w:val="000550B1"/>
    <w:rsid w:val="00056241"/>
    <w:rsid w:val="00056942"/>
    <w:rsid w:val="00056AF4"/>
    <w:rsid w:val="000918C8"/>
    <w:rsid w:val="00092EA6"/>
    <w:rsid w:val="000B6CB3"/>
    <w:rsid w:val="000C797D"/>
    <w:rsid w:val="000E3428"/>
    <w:rsid w:val="000E5653"/>
    <w:rsid w:val="000E6D26"/>
    <w:rsid w:val="000E79F6"/>
    <w:rsid w:val="000F10A2"/>
    <w:rsid w:val="000F6719"/>
    <w:rsid w:val="00111F5E"/>
    <w:rsid w:val="001258FF"/>
    <w:rsid w:val="001745E1"/>
    <w:rsid w:val="001A4F7E"/>
    <w:rsid w:val="001B401D"/>
    <w:rsid w:val="00207636"/>
    <w:rsid w:val="00213FD2"/>
    <w:rsid w:val="00232C0E"/>
    <w:rsid w:val="00261C97"/>
    <w:rsid w:val="00287FC5"/>
    <w:rsid w:val="002A20BE"/>
    <w:rsid w:val="002A5874"/>
    <w:rsid w:val="002B28CC"/>
    <w:rsid w:val="002E0DBC"/>
    <w:rsid w:val="003073C7"/>
    <w:rsid w:val="003249EA"/>
    <w:rsid w:val="00343D1B"/>
    <w:rsid w:val="00370EEA"/>
    <w:rsid w:val="00375D92"/>
    <w:rsid w:val="00396C90"/>
    <w:rsid w:val="003A6030"/>
    <w:rsid w:val="003B132A"/>
    <w:rsid w:val="003C516C"/>
    <w:rsid w:val="003D7455"/>
    <w:rsid w:val="003F3437"/>
    <w:rsid w:val="004062F1"/>
    <w:rsid w:val="004064FC"/>
    <w:rsid w:val="0040747A"/>
    <w:rsid w:val="00441CA6"/>
    <w:rsid w:val="00447078"/>
    <w:rsid w:val="00474324"/>
    <w:rsid w:val="004B320C"/>
    <w:rsid w:val="004B5861"/>
    <w:rsid w:val="004C185C"/>
    <w:rsid w:val="004E3876"/>
    <w:rsid w:val="004E3C5A"/>
    <w:rsid w:val="004E5391"/>
    <w:rsid w:val="004F6BF5"/>
    <w:rsid w:val="00503599"/>
    <w:rsid w:val="0051386A"/>
    <w:rsid w:val="00523EDC"/>
    <w:rsid w:val="00533D71"/>
    <w:rsid w:val="0053576C"/>
    <w:rsid w:val="0054716E"/>
    <w:rsid w:val="0058118D"/>
    <w:rsid w:val="00583BD6"/>
    <w:rsid w:val="005A2901"/>
    <w:rsid w:val="005B712C"/>
    <w:rsid w:val="005E10DE"/>
    <w:rsid w:val="005E12C0"/>
    <w:rsid w:val="006151BB"/>
    <w:rsid w:val="00641711"/>
    <w:rsid w:val="0066662E"/>
    <w:rsid w:val="00667F26"/>
    <w:rsid w:val="006963F6"/>
    <w:rsid w:val="006B224E"/>
    <w:rsid w:val="006C1342"/>
    <w:rsid w:val="006C4FE3"/>
    <w:rsid w:val="006C5073"/>
    <w:rsid w:val="006F24AC"/>
    <w:rsid w:val="00727165"/>
    <w:rsid w:val="00760987"/>
    <w:rsid w:val="00762D90"/>
    <w:rsid w:val="00763B09"/>
    <w:rsid w:val="00781B96"/>
    <w:rsid w:val="00784280"/>
    <w:rsid w:val="007849A6"/>
    <w:rsid w:val="007941E4"/>
    <w:rsid w:val="007A7574"/>
    <w:rsid w:val="007C2130"/>
    <w:rsid w:val="007C7A94"/>
    <w:rsid w:val="008216DD"/>
    <w:rsid w:val="008542DD"/>
    <w:rsid w:val="0085762F"/>
    <w:rsid w:val="00885753"/>
    <w:rsid w:val="00933ECC"/>
    <w:rsid w:val="00961C8E"/>
    <w:rsid w:val="00972326"/>
    <w:rsid w:val="0097321A"/>
    <w:rsid w:val="00993AB3"/>
    <w:rsid w:val="00995F24"/>
    <w:rsid w:val="009A445E"/>
    <w:rsid w:val="009C37BF"/>
    <w:rsid w:val="009D2E90"/>
    <w:rsid w:val="00A07A3C"/>
    <w:rsid w:val="00A27B0F"/>
    <w:rsid w:val="00A316B9"/>
    <w:rsid w:val="00A52C54"/>
    <w:rsid w:val="00A531F4"/>
    <w:rsid w:val="00A64D7C"/>
    <w:rsid w:val="00A727C0"/>
    <w:rsid w:val="00A94908"/>
    <w:rsid w:val="00AC0B69"/>
    <w:rsid w:val="00AD2B25"/>
    <w:rsid w:val="00AE7746"/>
    <w:rsid w:val="00B22D9B"/>
    <w:rsid w:val="00B2584D"/>
    <w:rsid w:val="00B40E13"/>
    <w:rsid w:val="00B715BD"/>
    <w:rsid w:val="00B76AC9"/>
    <w:rsid w:val="00B92DA3"/>
    <w:rsid w:val="00BB67AA"/>
    <w:rsid w:val="00BC372A"/>
    <w:rsid w:val="00BC79CD"/>
    <w:rsid w:val="00BD7488"/>
    <w:rsid w:val="00BE2AC1"/>
    <w:rsid w:val="00BE78E7"/>
    <w:rsid w:val="00BF6748"/>
    <w:rsid w:val="00C01CD4"/>
    <w:rsid w:val="00C150DA"/>
    <w:rsid w:val="00C473E7"/>
    <w:rsid w:val="00C66150"/>
    <w:rsid w:val="00C73117"/>
    <w:rsid w:val="00C8431B"/>
    <w:rsid w:val="00CC1770"/>
    <w:rsid w:val="00CE47EE"/>
    <w:rsid w:val="00CF6D98"/>
    <w:rsid w:val="00D13D9F"/>
    <w:rsid w:val="00D164E6"/>
    <w:rsid w:val="00D20960"/>
    <w:rsid w:val="00D5765F"/>
    <w:rsid w:val="00D92CB5"/>
    <w:rsid w:val="00DC1CF5"/>
    <w:rsid w:val="00DF6AA5"/>
    <w:rsid w:val="00E10809"/>
    <w:rsid w:val="00E319FA"/>
    <w:rsid w:val="00E4480E"/>
    <w:rsid w:val="00E52C7E"/>
    <w:rsid w:val="00E745F0"/>
    <w:rsid w:val="00E8299D"/>
    <w:rsid w:val="00E94F1E"/>
    <w:rsid w:val="00ED5B7E"/>
    <w:rsid w:val="00F32BDB"/>
    <w:rsid w:val="00F8011D"/>
    <w:rsid w:val="00F90B67"/>
    <w:rsid w:val="00F934C9"/>
    <w:rsid w:val="00FA0839"/>
    <w:rsid w:val="00FB085A"/>
    <w:rsid w:val="00FB66DD"/>
    <w:rsid w:val="00FC4AE5"/>
    <w:rsid w:val="00FC538C"/>
    <w:rsid w:val="00FD1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029A"/>
  <w15:docId w15:val="{67F0178B-78B9-4890-89EB-3FA49B4E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62E"/>
  </w:style>
  <w:style w:type="paragraph" w:styleId="Ttulo1">
    <w:name w:val="heading 1"/>
    <w:basedOn w:val="Normal"/>
    <w:next w:val="Normal"/>
    <w:link w:val="Ttulo1Car"/>
    <w:uiPriority w:val="9"/>
    <w:qFormat/>
    <w:rsid w:val="002A58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58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unhideWhenUsed/>
    <w:rsid w:val="002A587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A587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2A5874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2A5874"/>
  </w:style>
  <w:style w:type="paragraph" w:styleId="Textodeglobo">
    <w:name w:val="Balloon Text"/>
    <w:basedOn w:val="Normal"/>
    <w:link w:val="TextodegloboCar"/>
    <w:uiPriority w:val="99"/>
    <w:semiHidden/>
    <w:unhideWhenUsed/>
    <w:rsid w:val="002B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8C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A2901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F90B67"/>
    <w:rPr>
      <w:b/>
      <w:bCs/>
    </w:rPr>
  </w:style>
  <w:style w:type="paragraph" w:styleId="Encabezado">
    <w:name w:val="header"/>
    <w:basedOn w:val="Normal"/>
    <w:link w:val="EncabezadoCar"/>
    <w:rsid w:val="00343D1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43D1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B40E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40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ctoria.gob.ar/es/vehiculos-retenidos-202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344C8-13BB-41B5-887E-09A91BB3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desarrollo</dc:creator>
  <cp:lastModifiedBy>mateo saavedra</cp:lastModifiedBy>
  <cp:revision>3</cp:revision>
  <cp:lastPrinted>2026-08-10T12:28:00Z</cp:lastPrinted>
  <dcterms:created xsi:type="dcterms:W3CDTF">2026-08-26T10:52:00Z</dcterms:created>
  <dcterms:modified xsi:type="dcterms:W3CDTF">2026-08-26T15:03:00Z</dcterms:modified>
</cp:coreProperties>
</file>